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B2" w:rsidRPr="00776607" w:rsidRDefault="00883190" w:rsidP="008831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1216CF" w:rsidRPr="00776607" w:rsidRDefault="001216CF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КУРГАНСКАЯ ОБЛАСТЬ</w:t>
      </w:r>
    </w:p>
    <w:p w:rsidR="00883190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</w:t>
      </w:r>
    </w:p>
    <w:p w:rsidR="001216CF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Cs/>
          <w:color w:val="000000" w:themeColor="text1"/>
          <w:sz w:val="24"/>
          <w:szCs w:val="24"/>
        </w:rPr>
        <w:t>(н</w:t>
      </w:r>
      <w:r w:rsidR="001216CF" w:rsidRPr="00776607">
        <w:rPr>
          <w:rFonts w:ascii="Arial" w:hAnsi="Arial" w:cs="Arial"/>
          <w:bCs/>
          <w:color w:val="000000" w:themeColor="text1"/>
          <w:sz w:val="24"/>
          <w:szCs w:val="24"/>
        </w:rPr>
        <w:t xml:space="preserve">аименование муниципального </w:t>
      </w:r>
      <w:r w:rsidRPr="00776607">
        <w:rPr>
          <w:rFonts w:ascii="Arial" w:hAnsi="Arial" w:cs="Arial"/>
          <w:bCs/>
          <w:color w:val="000000" w:themeColor="text1"/>
          <w:sz w:val="24"/>
          <w:szCs w:val="24"/>
        </w:rPr>
        <w:t>района)</w:t>
      </w:r>
    </w:p>
    <w:p w:rsidR="00883190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</w:t>
      </w:r>
    </w:p>
    <w:p w:rsidR="00883190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Cs/>
          <w:color w:val="000000" w:themeColor="text1"/>
          <w:sz w:val="24"/>
          <w:szCs w:val="24"/>
        </w:rPr>
        <w:t>(наименование муниципального образования)</w:t>
      </w:r>
    </w:p>
    <w:p w:rsidR="00883190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______________________________________________________________</w:t>
      </w:r>
    </w:p>
    <w:p w:rsidR="001216CF" w:rsidRPr="00776607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Cs/>
          <w:color w:val="000000" w:themeColor="text1"/>
          <w:sz w:val="24"/>
          <w:szCs w:val="24"/>
        </w:rPr>
        <w:t>(наименование представительного органа муниципального образования)</w:t>
      </w:r>
    </w:p>
    <w:p w:rsidR="00883190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A325A" w:rsidRPr="00776607" w:rsidRDefault="009A325A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83190" w:rsidRDefault="00883190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9A325A" w:rsidRDefault="009A325A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A325A" w:rsidRPr="00776607" w:rsidRDefault="009A325A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E2BB2" w:rsidRPr="00776607" w:rsidRDefault="00DE2BB2" w:rsidP="0012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«</w:t>
      </w: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»_</w:t>
      </w: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20__</w:t>
      </w: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</w:t>
      </w:r>
      <w:r w:rsidR="00883190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ода</w:t>
      </w: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№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</w:t>
      </w: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 утверждении правил содержания мест погребения на территории </w:t>
      </w:r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</w:t>
      </w:r>
      <w:r w:rsidR="00B154AA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154AA" w:rsidRPr="00776607">
        <w:rPr>
          <w:rFonts w:ascii="Arial" w:hAnsi="Arial" w:cs="Arial"/>
          <w:bCs/>
          <w:color w:val="000000" w:themeColor="text1"/>
          <w:sz w:val="24"/>
          <w:szCs w:val="24"/>
        </w:rPr>
        <w:t>(наименование муниципального образования)</w:t>
      </w: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16CF" w:rsidRPr="00776607" w:rsidRDefault="00DE2BB2" w:rsidP="00B1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На основании Федеральных законов Российской Федерации от 12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января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1996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1216CF" w:rsidRPr="00776607">
          <w:rPr>
            <w:rFonts w:ascii="Arial" w:hAnsi="Arial" w:cs="Arial"/>
            <w:color w:val="000000" w:themeColor="text1"/>
            <w:sz w:val="24"/>
            <w:szCs w:val="24"/>
          </w:rPr>
          <w:t>№</w:t>
        </w:r>
      </w:hyperlink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8-ФЗ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О погребении и похоронном деле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, от 6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октября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2003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hyperlink r:id="rId8" w:history="1">
        <w:r w:rsidR="001216CF" w:rsidRPr="00776607">
          <w:rPr>
            <w:rFonts w:ascii="Arial" w:hAnsi="Arial" w:cs="Arial"/>
            <w:color w:val="000000" w:themeColor="text1"/>
            <w:sz w:val="24"/>
            <w:szCs w:val="24"/>
          </w:rPr>
          <w:t>№</w:t>
        </w:r>
      </w:hyperlink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131-ФЗ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Российской Федерации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Уставом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_____________ 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>(наименование муниципального образования)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>,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 xml:space="preserve"> _________________ Дума</w:t>
      </w:r>
    </w:p>
    <w:p w:rsidR="00B154AA" w:rsidRPr="00776607" w:rsidRDefault="00B154AA" w:rsidP="00B15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РЕШИЛА:</w:t>
      </w:r>
    </w:p>
    <w:p w:rsidR="00DE2BB2" w:rsidRPr="00776607" w:rsidRDefault="00DE2BB2" w:rsidP="00DE2B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ar28" w:history="1">
        <w:r w:rsidRPr="00776607">
          <w:rPr>
            <w:rFonts w:ascii="Arial" w:hAnsi="Arial" w:cs="Arial"/>
            <w:color w:val="000000" w:themeColor="text1"/>
            <w:sz w:val="24"/>
            <w:szCs w:val="24"/>
          </w:rPr>
          <w:t>Правила</w:t>
        </w:r>
      </w:hyperlink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содержания мест погребения на территории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>(наименование муниципального образования)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к настоящему 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>решению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2BB2" w:rsidRPr="00776607" w:rsidRDefault="00DE2BB2" w:rsidP="00DE2B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776607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54AA" w:rsidRPr="00776607" w:rsidRDefault="00B154AA" w:rsidP="00DE2B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776607">
        <w:rPr>
          <w:rFonts w:ascii="Arial" w:hAnsi="Arial" w:cs="Arial"/>
          <w:color w:val="000000" w:themeColor="text1"/>
        </w:rPr>
        <w:t>(указать источник официального опубликования (обнародования) в соответствии с Уставом муниципального образования)</w:t>
      </w:r>
    </w:p>
    <w:p w:rsidR="00DE2BB2" w:rsidRPr="00776607" w:rsidRDefault="00776607" w:rsidP="00DE2BB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3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Контроль за исполнением настоящего </w:t>
      </w:r>
      <w:r w:rsidR="00B154AA" w:rsidRPr="00776607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возложить </w:t>
      </w:r>
      <w:proofErr w:type="gramStart"/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54AA" w:rsidRPr="00776607" w:rsidRDefault="00B154AA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54AA" w:rsidRPr="00776607" w:rsidRDefault="00B154AA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54AA" w:rsidRPr="00776607" w:rsidRDefault="00B154AA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Председатель ______________                           ____________    ____________</w:t>
      </w:r>
      <w:r w:rsidR="008C3759" w:rsidRPr="00776607">
        <w:rPr>
          <w:rFonts w:ascii="Arial" w:hAnsi="Arial" w:cs="Arial"/>
          <w:color w:val="000000" w:themeColor="text1"/>
          <w:sz w:val="24"/>
          <w:szCs w:val="24"/>
        </w:rPr>
        <w:t>__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B154AA" w:rsidRPr="00776607" w:rsidRDefault="00B154AA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представительного органа                          (подпись)              (инициалы, фамилия)</w:t>
      </w:r>
      <w:proofErr w:type="gramEnd"/>
    </w:p>
    <w:p w:rsidR="00B154AA" w:rsidRPr="00776607" w:rsidRDefault="00B154AA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607">
        <w:rPr>
          <w:rFonts w:ascii="Arial" w:hAnsi="Arial" w:cs="Arial"/>
          <w:color w:val="000000" w:themeColor="text1"/>
          <w:sz w:val="20"/>
          <w:szCs w:val="20"/>
        </w:rPr>
        <w:t>муниципального образования)</w:t>
      </w:r>
    </w:p>
    <w:p w:rsidR="008C3759" w:rsidRPr="00776607" w:rsidRDefault="008C3759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C3759" w:rsidRPr="00776607" w:rsidRDefault="008C3759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E2BB2" w:rsidRPr="00776607" w:rsidRDefault="00DE2BB2" w:rsidP="00121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8C3759" w:rsidRPr="00776607"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8C3759" w:rsidRPr="00776607">
        <w:rPr>
          <w:rFonts w:ascii="Arial" w:hAnsi="Arial" w:cs="Arial"/>
          <w:color w:val="000000" w:themeColor="text1"/>
          <w:sz w:val="24"/>
          <w:szCs w:val="24"/>
        </w:rPr>
        <w:t xml:space="preserve">            ____________       _______________</w:t>
      </w:r>
    </w:p>
    <w:p w:rsidR="00DE2BB2" w:rsidRPr="00776607" w:rsidRDefault="008C3759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муниципального образования)                   (подпись)                (</w:t>
      </w:r>
      <w:r w:rsidR="001B7762" w:rsidRPr="00776607">
        <w:rPr>
          <w:rFonts w:ascii="Arial" w:hAnsi="Arial" w:cs="Arial"/>
          <w:color w:val="000000" w:themeColor="text1"/>
          <w:sz w:val="20"/>
          <w:szCs w:val="20"/>
        </w:rPr>
        <w:t>инициалы, фамилия)</w:t>
      </w: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1B776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1B776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1B776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1B776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1B776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7762" w:rsidRPr="00776607" w:rsidRDefault="00DE2BB2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к </w:t>
      </w:r>
      <w:r w:rsidR="001B7762" w:rsidRPr="00776607">
        <w:rPr>
          <w:rFonts w:ascii="Arial" w:hAnsi="Arial" w:cs="Arial"/>
          <w:color w:val="000000" w:themeColor="text1"/>
          <w:sz w:val="24"/>
          <w:szCs w:val="24"/>
        </w:rPr>
        <w:t>решению</w:t>
      </w:r>
    </w:p>
    <w:p w:rsidR="00DE2BB2" w:rsidRPr="00776607" w:rsidRDefault="001B7762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</w:t>
      </w:r>
    </w:p>
    <w:p w:rsidR="001B7762" w:rsidRPr="00776607" w:rsidRDefault="001B7762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представительного</w:t>
      </w:r>
      <w:proofErr w:type="gramEnd"/>
    </w:p>
    <w:p w:rsidR="001B7762" w:rsidRPr="00776607" w:rsidRDefault="008361F4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76607">
        <w:rPr>
          <w:rFonts w:ascii="Arial" w:hAnsi="Arial" w:cs="Arial"/>
          <w:color w:val="000000" w:themeColor="text1"/>
          <w:sz w:val="20"/>
          <w:szCs w:val="20"/>
        </w:rPr>
        <w:t>о</w:t>
      </w:r>
      <w:r w:rsidR="001B7762" w:rsidRPr="00776607">
        <w:rPr>
          <w:rFonts w:ascii="Arial" w:hAnsi="Arial" w:cs="Arial"/>
          <w:color w:val="000000" w:themeColor="text1"/>
          <w:sz w:val="20"/>
          <w:szCs w:val="20"/>
        </w:rPr>
        <w:t>ргана муниципального образования)</w:t>
      </w:r>
    </w:p>
    <w:p w:rsidR="00DE2BB2" w:rsidRPr="00776607" w:rsidRDefault="00DE2BB2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B7762" w:rsidRPr="00776607">
        <w:rPr>
          <w:rFonts w:ascii="Arial" w:hAnsi="Arial" w:cs="Arial"/>
          <w:color w:val="000000" w:themeColor="text1"/>
          <w:sz w:val="24"/>
          <w:szCs w:val="24"/>
        </w:rPr>
        <w:t>«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___</w:t>
      </w:r>
      <w:r w:rsidR="001B7762" w:rsidRPr="00776607">
        <w:rPr>
          <w:rFonts w:ascii="Arial" w:hAnsi="Arial" w:cs="Arial"/>
          <w:color w:val="000000" w:themeColor="text1"/>
          <w:sz w:val="24"/>
          <w:szCs w:val="24"/>
        </w:rPr>
        <w:t>»___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____</w:t>
      </w:r>
      <w:r w:rsidR="001B7762" w:rsidRPr="00776607">
        <w:rPr>
          <w:rFonts w:ascii="Arial" w:hAnsi="Arial" w:cs="Arial"/>
          <w:color w:val="000000" w:themeColor="text1"/>
          <w:sz w:val="24"/>
          <w:szCs w:val="24"/>
        </w:rPr>
        <w:t xml:space="preserve"> 20__ года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№______</w:t>
      </w:r>
    </w:p>
    <w:p w:rsidR="001216CF" w:rsidRPr="00776607" w:rsidRDefault="001216CF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«Об утверждении правил содержания</w:t>
      </w:r>
    </w:p>
    <w:p w:rsidR="001216CF" w:rsidRPr="00776607" w:rsidRDefault="001216CF" w:rsidP="001B776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мест погребения на территории ________</w:t>
      </w:r>
      <w:r w:rsidR="001B7762"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7762"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муниципального образования)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16CF" w:rsidRPr="00776607" w:rsidRDefault="001216CF" w:rsidP="00DE2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DE2BB2" w:rsidP="00DE2B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Par28"/>
      <w:bookmarkEnd w:id="0"/>
      <w:r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П</w:t>
      </w:r>
      <w:r w:rsidR="00DC7F63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равила содержания мест погребения на территории </w:t>
      </w:r>
      <w:r w:rsidR="001216CF" w:rsidRPr="00776607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</w:t>
      </w:r>
      <w:r w:rsidR="00DC7F63" w:rsidRPr="00776607">
        <w:rPr>
          <w:rFonts w:ascii="Arial" w:hAnsi="Arial" w:cs="Arial"/>
          <w:bCs/>
          <w:color w:val="000000" w:themeColor="text1"/>
          <w:sz w:val="20"/>
          <w:szCs w:val="20"/>
        </w:rPr>
        <w:t>(наименование муниципального образования)</w:t>
      </w:r>
    </w:p>
    <w:p w:rsidR="00DE2BB2" w:rsidRPr="00776607" w:rsidRDefault="00DE2BB2" w:rsidP="00334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Настоящие Правила содержания мест погребения (далее - Правила) разработаны в соответствии с Федеральным </w:t>
      </w:r>
      <w:hyperlink r:id="rId9" w:history="1">
        <w:r w:rsidRPr="0077660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от 12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января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1996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8-ФЗ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О погребении и похоронном деле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, Федеральным </w:t>
      </w:r>
      <w:hyperlink r:id="rId10" w:history="1">
        <w:r w:rsidRPr="0077660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от 6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октября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2003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131-ФЗ 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«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»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, в целях обеспечения надлежащ</w:t>
      </w:r>
      <w:r w:rsidR="001216CF" w:rsidRPr="00776607">
        <w:rPr>
          <w:rFonts w:ascii="Arial" w:hAnsi="Arial" w:cs="Arial"/>
          <w:color w:val="000000" w:themeColor="text1"/>
          <w:sz w:val="24"/>
          <w:szCs w:val="24"/>
        </w:rPr>
        <w:t>его содержания мест погребения на территории _______________</w:t>
      </w:r>
      <w:r w:rsidR="0033430B" w:rsidRPr="00776607">
        <w:rPr>
          <w:rFonts w:ascii="Arial" w:hAnsi="Arial" w:cs="Arial"/>
          <w:color w:val="000000" w:themeColor="text1"/>
          <w:sz w:val="24"/>
          <w:szCs w:val="24"/>
        </w:rPr>
        <w:t xml:space="preserve"> (наименование муниципального образования)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, соблюдения санитарных и экологических требований к содержанию</w:t>
      </w:r>
      <w:proofErr w:type="gramEnd"/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кладбищ.</w:t>
      </w:r>
    </w:p>
    <w:p w:rsidR="000648A6" w:rsidRPr="000648A6" w:rsidRDefault="000648A6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r w:rsidRPr="000648A6">
        <w:rPr>
          <w:rFonts w:ascii="Arial" w:hAnsi="Arial" w:cs="Arial"/>
          <w:sz w:val="24"/>
          <w:szCs w:val="24"/>
        </w:rPr>
        <w:t xml:space="preserve">онятия, применяемые в настоящих </w:t>
      </w:r>
      <w:r>
        <w:rPr>
          <w:rFonts w:ascii="Arial" w:hAnsi="Arial" w:cs="Arial"/>
          <w:sz w:val="24"/>
          <w:szCs w:val="24"/>
        </w:rPr>
        <w:t>Правилах</w:t>
      </w:r>
      <w:r w:rsidRPr="000648A6">
        <w:rPr>
          <w:rFonts w:ascii="Arial" w:hAnsi="Arial" w:cs="Arial"/>
          <w:sz w:val="24"/>
          <w:szCs w:val="24"/>
        </w:rPr>
        <w:t xml:space="preserve">, используются в том значении, в котором они предусмотрены </w:t>
      </w:r>
      <w:hyperlink r:id="rId11" w:history="1"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Земельным кодексом Российской Федерации</w:t>
        </w:r>
      </w:hyperlink>
      <w:r w:rsidRPr="000648A6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0648A6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12</w:t>
        </w:r>
        <w:r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января 19</w:t>
        </w:r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96</w:t>
        </w:r>
        <w:r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года</w:t>
        </w:r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№</w:t>
        </w:r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8-ФЗ </w:t>
        </w:r>
        <w:r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0648A6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 погребении и похоронном деле</w:t>
        </w:r>
      </w:hyperlink>
      <w:r>
        <w:rPr>
          <w:rFonts w:ascii="Arial" w:hAnsi="Arial" w:cs="Arial"/>
          <w:sz w:val="24"/>
          <w:szCs w:val="24"/>
        </w:rPr>
        <w:t>»</w:t>
      </w:r>
      <w:r w:rsidRPr="000648A6">
        <w:rPr>
          <w:rFonts w:ascii="Arial" w:hAnsi="Arial" w:cs="Arial"/>
          <w:sz w:val="24"/>
          <w:szCs w:val="24"/>
        </w:rPr>
        <w:t xml:space="preserve"> </w:t>
      </w:r>
      <w:r w:rsidRPr="005338BE">
        <w:rPr>
          <w:rFonts w:ascii="Arial" w:hAnsi="Arial" w:cs="Arial"/>
          <w:sz w:val="24"/>
          <w:szCs w:val="24"/>
        </w:rPr>
        <w:t>Федеральным законом от 6</w:t>
      </w:r>
      <w:r w:rsidR="005338BE" w:rsidRPr="005338BE">
        <w:rPr>
          <w:rFonts w:ascii="Arial" w:hAnsi="Arial" w:cs="Arial"/>
          <w:sz w:val="24"/>
          <w:szCs w:val="24"/>
        </w:rPr>
        <w:t xml:space="preserve"> октября </w:t>
      </w:r>
      <w:r w:rsidRPr="005338BE">
        <w:rPr>
          <w:rFonts w:ascii="Arial" w:hAnsi="Arial" w:cs="Arial"/>
          <w:sz w:val="24"/>
          <w:szCs w:val="24"/>
        </w:rPr>
        <w:t>2003</w:t>
      </w:r>
      <w:r w:rsidR="005338BE" w:rsidRPr="005338BE">
        <w:rPr>
          <w:rFonts w:ascii="Arial" w:hAnsi="Arial" w:cs="Arial"/>
          <w:sz w:val="24"/>
          <w:szCs w:val="24"/>
        </w:rPr>
        <w:t xml:space="preserve"> года</w:t>
      </w:r>
      <w:r w:rsidRPr="005338BE">
        <w:rPr>
          <w:rFonts w:ascii="Arial" w:hAnsi="Arial" w:cs="Arial"/>
          <w:sz w:val="24"/>
          <w:szCs w:val="24"/>
        </w:rPr>
        <w:t xml:space="preserve"> </w:t>
      </w:r>
      <w:r w:rsidR="005338BE" w:rsidRPr="005338BE">
        <w:rPr>
          <w:rFonts w:ascii="Arial" w:hAnsi="Arial" w:cs="Arial"/>
          <w:sz w:val="24"/>
          <w:szCs w:val="24"/>
        </w:rPr>
        <w:t>№</w:t>
      </w:r>
      <w:r w:rsidRPr="005338BE">
        <w:rPr>
          <w:rFonts w:ascii="Arial" w:hAnsi="Arial" w:cs="Arial"/>
          <w:sz w:val="24"/>
          <w:szCs w:val="24"/>
        </w:rPr>
        <w:t xml:space="preserve"> 131-ФЗ </w:t>
      </w:r>
      <w:r w:rsidR="005338BE" w:rsidRPr="005338BE">
        <w:rPr>
          <w:rFonts w:ascii="Arial" w:hAnsi="Arial" w:cs="Arial"/>
          <w:sz w:val="24"/>
          <w:szCs w:val="24"/>
        </w:rPr>
        <w:t>«</w:t>
      </w:r>
      <w:r w:rsidRPr="005338BE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</w:t>
      </w:r>
      <w:r w:rsidR="005338BE">
        <w:rPr>
          <w:rFonts w:ascii="Arial" w:hAnsi="Arial" w:cs="Arial"/>
          <w:sz w:val="24"/>
          <w:szCs w:val="24"/>
        </w:rPr>
        <w:t>в Российской Федерации»</w:t>
      </w:r>
      <w:r w:rsidRPr="000648A6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D357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СанПиН 2.1.2882-11 </w:t>
        </w:r>
        <w:r w:rsidR="00D357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D357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Гигиенические требования к размещению, устройству и</w:t>
        </w:r>
        <w:proofErr w:type="gramEnd"/>
        <w:r w:rsidRPr="00D357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содержанию кладбищ, зданий и сооружений похоронного назначения</w:t>
        </w:r>
      </w:hyperlink>
      <w:r w:rsidR="00D35769">
        <w:rPr>
          <w:rFonts w:ascii="Arial" w:hAnsi="Arial" w:cs="Arial"/>
          <w:sz w:val="24"/>
          <w:szCs w:val="24"/>
        </w:rPr>
        <w:t>»</w:t>
      </w:r>
      <w:r w:rsidRPr="00D35769">
        <w:rPr>
          <w:rFonts w:ascii="Arial" w:hAnsi="Arial" w:cs="Arial"/>
          <w:sz w:val="24"/>
          <w:szCs w:val="24"/>
        </w:rPr>
        <w:t xml:space="preserve">, утвержденные </w:t>
      </w:r>
      <w:hyperlink r:id="rId15" w:history="1"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</w:t>
        </w:r>
        <w:r w:rsid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28 июня </w:t>
        </w:r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2014</w:t>
        </w:r>
        <w:r w:rsid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года</w:t>
        </w:r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№</w:t>
        </w:r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84 </w:t>
        </w:r>
        <w:r w:rsid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Об утверждении СанПиН 2.1.2882-11 </w:t>
        </w:r>
        <w:r w:rsid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="00E4694C"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Гигиенические требования к размещению, устройству и содержанию кладбищ, зданий и сооружений похоронного назначения</w:t>
        </w:r>
      </w:hyperlink>
      <w:r w:rsidR="00E4694C">
        <w:rPr>
          <w:rFonts w:ascii="Arial" w:hAnsi="Arial" w:cs="Arial"/>
          <w:sz w:val="24"/>
          <w:szCs w:val="24"/>
        </w:rPr>
        <w:t xml:space="preserve">» </w:t>
      </w:r>
      <w:r w:rsidRPr="000648A6">
        <w:rPr>
          <w:rFonts w:ascii="Arial" w:hAnsi="Arial" w:cs="Arial"/>
          <w:sz w:val="24"/>
          <w:szCs w:val="24"/>
        </w:rPr>
        <w:t>(далее - СанПиН 2.1.2882-11</w:t>
      </w:r>
      <w:r w:rsidRPr="00E4694C">
        <w:rPr>
          <w:rFonts w:ascii="Arial" w:hAnsi="Arial" w:cs="Arial"/>
          <w:sz w:val="24"/>
          <w:szCs w:val="24"/>
        </w:rPr>
        <w:t>),</w:t>
      </w:r>
      <w:r w:rsidR="00E02E91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СНиП 2.07.01-89* </w:t>
        </w:r>
        <w:r w:rsidR="00997D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</w:t>
        </w:r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Свод правил. Градостроительство. Планировка и застройка городских и сельских поселений</w:t>
        </w:r>
      </w:hyperlink>
      <w:r w:rsidR="00997D69">
        <w:rPr>
          <w:rFonts w:ascii="Arial" w:hAnsi="Arial" w:cs="Arial"/>
          <w:sz w:val="24"/>
          <w:szCs w:val="24"/>
        </w:rPr>
        <w:t>»</w:t>
      </w:r>
      <w:r w:rsidRPr="00E4694C">
        <w:rPr>
          <w:rFonts w:ascii="Arial" w:hAnsi="Arial" w:cs="Arial"/>
          <w:sz w:val="24"/>
          <w:szCs w:val="24"/>
        </w:rPr>
        <w:t>, утвержденны</w:t>
      </w:r>
      <w:r w:rsidR="00202A80">
        <w:rPr>
          <w:rFonts w:ascii="Arial" w:hAnsi="Arial" w:cs="Arial"/>
          <w:sz w:val="24"/>
          <w:szCs w:val="24"/>
        </w:rPr>
        <w:t>е</w:t>
      </w:r>
      <w:r w:rsidRPr="00E4694C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приказом Министерства регионального развития Российской Федерации от 28</w:t>
        </w:r>
        <w:r w:rsidR="00997D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декабря </w:t>
        </w:r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2010</w:t>
        </w:r>
        <w:r w:rsidR="00997D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года</w:t>
        </w:r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997D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№</w:t>
        </w:r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 xml:space="preserve"> 820 </w:t>
        </w:r>
        <w:r w:rsidR="00997D6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«Об утверждении свода правил «СНиП 2.07.01-89* «</w:t>
        </w:r>
        <w:r w:rsidRPr="00E4694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Градостроительство, планировка и застройка городских и сельских поселений</w:t>
        </w:r>
      </w:hyperlink>
      <w:r w:rsidR="00997D69">
        <w:rPr>
          <w:rFonts w:ascii="Arial" w:hAnsi="Arial" w:cs="Arial"/>
          <w:sz w:val="24"/>
          <w:szCs w:val="24"/>
        </w:rPr>
        <w:t>»</w:t>
      </w:r>
      <w:r w:rsidR="00E02E91">
        <w:rPr>
          <w:rFonts w:ascii="Arial" w:hAnsi="Arial" w:cs="Arial"/>
          <w:sz w:val="24"/>
          <w:szCs w:val="24"/>
        </w:rPr>
        <w:t xml:space="preserve"> (далее - СНиП 2.07.01-89*).</w:t>
      </w:r>
    </w:p>
    <w:p w:rsidR="00DE2BB2" w:rsidRDefault="00DE2BB2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48A6" w:rsidRDefault="000648A6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48A6" w:rsidRPr="00776607" w:rsidRDefault="000648A6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33430B" w:rsidP="00A84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1. Территория кладбища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1. Территория кладбища независимо от способа захоронения подразделяется на функциональные зоны: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входную</w:t>
      </w:r>
      <w:r w:rsidR="00776607" w:rsidRPr="00776607">
        <w:rPr>
          <w:rFonts w:ascii="Arial" w:hAnsi="Arial" w:cs="Arial"/>
          <w:color w:val="000000" w:themeColor="text1"/>
          <w:sz w:val="24"/>
          <w:szCs w:val="24"/>
        </w:rPr>
        <w:t xml:space="preserve"> зону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ритуальную</w:t>
      </w:r>
      <w:r w:rsidR="00776607" w:rsidRPr="00776607">
        <w:rPr>
          <w:rFonts w:ascii="Arial" w:hAnsi="Arial" w:cs="Arial"/>
          <w:color w:val="000000" w:themeColor="text1"/>
          <w:sz w:val="24"/>
          <w:szCs w:val="24"/>
        </w:rPr>
        <w:t xml:space="preserve"> зону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76607" w:rsidRPr="00776607">
        <w:rPr>
          <w:rFonts w:ascii="Arial" w:hAnsi="Arial" w:cs="Arial"/>
          <w:color w:val="000000" w:themeColor="text1"/>
          <w:sz w:val="24"/>
          <w:szCs w:val="24"/>
        </w:rPr>
        <w:t xml:space="preserve">зону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захоронений.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2. Зона захоронений является основной, функциональной частью кладбища. На общественных кладбищах предусматриваются участки для одиночных захоронений, семейных захоронений, братских могил и мемориальных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lastRenderedPageBreak/>
        <w:t>сооружений, а также участки для захоронения умерших, личность которых не установлена.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На кладбищах с захоронениями после кремации предусматриваются участки для захоронений урн с прахом в землю.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33430B" w:rsidP="00A84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2. Оборудование и озеленение мест захоронения</w:t>
      </w:r>
    </w:p>
    <w:p w:rsidR="00DE2BB2" w:rsidRPr="00776607" w:rsidRDefault="00DE2BB2" w:rsidP="0002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A84B20" w:rsidP="0002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3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. На кладбищах следует предусматривать:</w:t>
      </w:r>
    </w:p>
    <w:p w:rsidR="0002482F" w:rsidRPr="0002482F" w:rsidRDefault="0002482F" w:rsidP="0002482F">
      <w:pPr>
        <w:pStyle w:val="a3"/>
        <w:spacing w:before="0" w:beforeAutospacing="0" w:after="0" w:afterAutospacing="0"/>
        <w:ind w:firstLine="703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а) стенд с план </w:t>
      </w:r>
      <w:r w:rsidRPr="0002482F">
        <w:rPr>
          <w:rFonts w:ascii="Arial" w:hAnsi="Arial" w:cs="Arial"/>
          <w:color w:val="000000" w:themeColor="text1"/>
        </w:rPr>
        <w:t>- схемой кладбища. На план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02482F">
        <w:rPr>
          <w:rFonts w:ascii="Arial" w:hAnsi="Arial" w:cs="Arial"/>
          <w:color w:val="000000" w:themeColor="text1"/>
        </w:rPr>
        <w:t>-с</w:t>
      </w:r>
      <w:proofErr w:type="gramEnd"/>
      <w:r w:rsidRPr="0002482F">
        <w:rPr>
          <w:rFonts w:ascii="Arial" w:hAnsi="Arial" w:cs="Arial"/>
          <w:color w:val="000000" w:themeColor="text1"/>
        </w:rPr>
        <w:t>хеме кладбища</w:t>
      </w:r>
      <w:r w:rsidR="00DE2BB2" w:rsidRPr="0002482F">
        <w:rPr>
          <w:rFonts w:ascii="Arial" w:hAnsi="Arial" w:cs="Arial"/>
          <w:color w:val="000000" w:themeColor="text1"/>
        </w:rPr>
        <w:t xml:space="preserve"> должны быть обозначены основные зоны кладбища. </w:t>
      </w:r>
      <w:r w:rsidRPr="0002482F">
        <w:rPr>
          <w:rFonts w:ascii="Arial" w:hAnsi="Arial" w:cs="Arial"/>
        </w:rPr>
        <w:t>План-схема устанавливается при в</w:t>
      </w:r>
      <w:r w:rsidR="000338F9">
        <w:rPr>
          <w:rFonts w:ascii="Arial" w:hAnsi="Arial" w:cs="Arial"/>
        </w:rPr>
        <w:t>ходе</w:t>
      </w:r>
      <w:r w:rsidRPr="0002482F">
        <w:rPr>
          <w:rFonts w:ascii="Arial" w:hAnsi="Arial" w:cs="Arial"/>
        </w:rPr>
        <w:t xml:space="preserve"> на территорию кладбища</w:t>
      </w:r>
      <w:r>
        <w:rPr>
          <w:rFonts w:ascii="Arial" w:hAnsi="Arial" w:cs="Arial"/>
        </w:rPr>
        <w:t>;</w:t>
      </w:r>
    </w:p>
    <w:p w:rsidR="00DE2BB2" w:rsidRPr="00776607" w:rsidRDefault="00DE2BB2" w:rsidP="0002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б) стенд для помещения объявлений, правил посещения кладбищ, 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 xml:space="preserve">информации о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>прав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и обязанност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>ях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граждан.</w:t>
      </w:r>
    </w:p>
    <w:p w:rsidR="00DE2BB2" w:rsidRPr="00776607" w:rsidRDefault="00A84B20" w:rsidP="0002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4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Озеленение и благоустройство мест погребения должно производиться </w:t>
      </w:r>
      <w:r w:rsidR="0002482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с действующими нормами и правилами.</w:t>
      </w:r>
    </w:p>
    <w:p w:rsidR="00DE2BB2" w:rsidRPr="00776607" w:rsidRDefault="00A84B20" w:rsidP="0002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5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Посадка деревьев гражданами на участках захоронения допускается только в соответствии с проектом озеленения по согласованию с </w:t>
      </w:r>
      <w:r w:rsidR="00AC475F" w:rsidRPr="00776607">
        <w:rPr>
          <w:rFonts w:ascii="Arial" w:hAnsi="Arial" w:cs="Arial"/>
          <w:color w:val="000000" w:themeColor="text1"/>
          <w:sz w:val="24"/>
          <w:szCs w:val="24"/>
        </w:rPr>
        <w:t>А</w:t>
      </w:r>
      <w:r w:rsidR="002E5390">
        <w:rPr>
          <w:rFonts w:ascii="Arial" w:hAnsi="Arial" w:cs="Arial"/>
          <w:color w:val="000000" w:themeColor="text1"/>
          <w:sz w:val="24"/>
          <w:szCs w:val="24"/>
        </w:rPr>
        <w:t>дминистрацией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475F" w:rsidRPr="00776607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="002E5390">
        <w:rPr>
          <w:rFonts w:ascii="Arial" w:hAnsi="Arial" w:cs="Arial"/>
          <w:color w:val="000000" w:themeColor="text1"/>
          <w:sz w:val="24"/>
          <w:szCs w:val="24"/>
        </w:rPr>
        <w:t xml:space="preserve"> (наименование муниципального образования)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(далее - </w:t>
      </w:r>
      <w:r w:rsidR="002E539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E2BB2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6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. Все работы по застройке и благоустройству мест захоронения должны выполняться с максимальным сохранением существующих деревьев, кустарников и растительного грунта.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33430B" w:rsidP="00A84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3. Содержание мест погребения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7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Содержание мест погребения (кладбищ) </w:t>
      </w:r>
      <w:r w:rsidR="00AC475F" w:rsidRPr="00776607"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возлагается </w:t>
      </w:r>
      <w:r w:rsidR="00DE2BB2" w:rsidRPr="002E5390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2E5390" w:rsidRPr="002E5390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AC475F" w:rsidRPr="002E539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2BB2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8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E5390" w:rsidRPr="002E5390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AC475F" w:rsidRPr="002E53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обязан</w:t>
      </w:r>
      <w:r w:rsidR="002E5390">
        <w:rPr>
          <w:rFonts w:ascii="Arial" w:hAnsi="Arial" w:cs="Arial"/>
          <w:color w:val="000000" w:themeColor="text1"/>
          <w:sz w:val="24"/>
          <w:szCs w:val="24"/>
        </w:rPr>
        <w:t>а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обеспечить: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соблюдение установленной нормы отвода земельного участка для захоронения;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содержание в исправном состоянии ограды, дорог, площадок кладбищ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и их ремонт;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озеленение, уход за зелеными насаждениями на территории кладбища и их обновление;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систематическую уборку территории кладбищ</w:t>
      </w:r>
      <w:r w:rsidR="000338F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и своевременный вывоз мусора;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соблюдение правил пожарной безопасности;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соблюдение санитарных норм и правил;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обустройство контейнерных площадок для сбора мусора;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содержание в надлежащем порядке братских могил, памятников и могил, находящихся под охраной государства.</w:t>
      </w:r>
    </w:p>
    <w:p w:rsidR="00A84B20" w:rsidRPr="001C1B6E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1B6E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77063E">
        <w:rPr>
          <w:rFonts w:ascii="Arial" w:hAnsi="Arial" w:cs="Arial"/>
          <w:color w:val="000000" w:themeColor="text1"/>
          <w:sz w:val="24"/>
          <w:szCs w:val="24"/>
        </w:rPr>
        <w:t>Лицо,</w:t>
      </w:r>
      <w:r w:rsidR="002B70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C42">
        <w:rPr>
          <w:rFonts w:ascii="Arial" w:hAnsi="Arial" w:cs="Arial"/>
          <w:color w:val="000000" w:themeColor="text1"/>
          <w:sz w:val="24"/>
          <w:szCs w:val="24"/>
        </w:rPr>
        <w:t>которому</w:t>
      </w:r>
      <w:r w:rsidR="002B7050" w:rsidRPr="00776607">
        <w:rPr>
          <w:rFonts w:ascii="Arial" w:hAnsi="Arial" w:cs="Arial"/>
          <w:color w:val="000000" w:themeColor="text1"/>
          <w:sz w:val="24"/>
          <w:szCs w:val="24"/>
        </w:rPr>
        <w:t xml:space="preserve"> выдано удостоверение о захоронении</w:t>
      </w:r>
      <w:r w:rsidR="007706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1C1B6E">
        <w:rPr>
          <w:rFonts w:ascii="Arial" w:hAnsi="Arial" w:cs="Arial"/>
          <w:color w:val="000000" w:themeColor="text1"/>
          <w:sz w:val="24"/>
          <w:szCs w:val="24"/>
        </w:rPr>
        <w:t xml:space="preserve"> обязан</w:t>
      </w:r>
      <w:r w:rsidR="0077063E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C1B6E">
        <w:rPr>
          <w:rFonts w:ascii="Arial" w:hAnsi="Arial" w:cs="Arial"/>
          <w:color w:val="000000" w:themeColor="text1"/>
          <w:sz w:val="24"/>
          <w:szCs w:val="24"/>
        </w:rPr>
        <w:t xml:space="preserve"> содержать сооружения и зеленые насаждения (оформленный могильный </w:t>
      </w:r>
      <w:r w:rsidR="0077063E">
        <w:rPr>
          <w:rFonts w:ascii="Arial" w:hAnsi="Arial" w:cs="Arial"/>
          <w:color w:val="000000" w:themeColor="text1"/>
          <w:sz w:val="24"/>
          <w:szCs w:val="24"/>
        </w:rPr>
        <w:t>холм, памятник, цоколь, цветник</w:t>
      </w:r>
      <w:r w:rsidR="004E5030">
        <w:rPr>
          <w:rFonts w:ascii="Arial" w:hAnsi="Arial" w:cs="Arial"/>
          <w:color w:val="000000" w:themeColor="text1"/>
          <w:sz w:val="24"/>
          <w:szCs w:val="24"/>
        </w:rPr>
        <w:t>) в надлежащем состоянии.</w:t>
      </w:r>
    </w:p>
    <w:p w:rsidR="00A84B20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10. Надмогильные сооружения устанавливаются в пределах отведенного земельного участка. Установленные надмогильные сооружения не должны иметь частей, выступающих за границы </w:t>
      </w:r>
      <w:r w:rsidR="00776607" w:rsidRPr="00776607">
        <w:rPr>
          <w:rFonts w:ascii="Arial" w:hAnsi="Arial" w:cs="Arial"/>
          <w:color w:val="000000" w:themeColor="text1"/>
          <w:sz w:val="24"/>
          <w:szCs w:val="24"/>
        </w:rPr>
        <w:t>отведенного земельного участка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или нависающих над другими участками.</w:t>
      </w:r>
    </w:p>
    <w:p w:rsidR="00A84B20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proofErr w:type="gramStart"/>
      <w:r w:rsidRPr="00776607">
        <w:rPr>
          <w:rFonts w:ascii="Arial" w:hAnsi="Arial" w:cs="Arial"/>
          <w:color w:val="000000" w:themeColor="text1"/>
          <w:sz w:val="24"/>
          <w:szCs w:val="24"/>
        </w:rPr>
        <w:t>Установленные гражданами (организациями) надмогильные сооружения (памятники, цветники, оградки) являются их собственностью.</w:t>
      </w:r>
      <w:proofErr w:type="gramEnd"/>
    </w:p>
    <w:p w:rsidR="00A84B20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12. Надписи на надмогильных сооружениях должны соответствовать сведениям </w:t>
      </w:r>
      <w:proofErr w:type="gramStart"/>
      <w:r w:rsidRPr="00776607">
        <w:rPr>
          <w:rFonts w:ascii="Arial" w:hAnsi="Arial" w:cs="Arial"/>
          <w:color w:val="000000" w:themeColor="text1"/>
          <w:sz w:val="24"/>
          <w:szCs w:val="24"/>
        </w:rPr>
        <w:t>о</w:t>
      </w:r>
      <w:proofErr w:type="gramEnd"/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действительно захороненных в данном месте умерших.</w:t>
      </w:r>
    </w:p>
    <w:p w:rsidR="00A84B20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lastRenderedPageBreak/>
        <w:t>13. Все работы на кладбище, связанные с установкой, заменой надмогильных сооружений, производ</w:t>
      </w:r>
      <w:r w:rsidR="002B7050">
        <w:rPr>
          <w:rFonts w:ascii="Arial" w:hAnsi="Arial" w:cs="Arial"/>
          <w:color w:val="000000" w:themeColor="text1"/>
          <w:sz w:val="24"/>
          <w:szCs w:val="24"/>
        </w:rPr>
        <w:t>ятся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лицом, </w:t>
      </w:r>
      <w:r w:rsidR="00693C42">
        <w:rPr>
          <w:rFonts w:ascii="Arial" w:hAnsi="Arial" w:cs="Arial"/>
          <w:color w:val="000000" w:themeColor="text1"/>
          <w:sz w:val="24"/>
          <w:szCs w:val="24"/>
        </w:rPr>
        <w:t>которому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выдано удостоверение о захоронении</w:t>
      </w:r>
      <w:r w:rsidR="002B7050">
        <w:rPr>
          <w:rFonts w:ascii="Arial" w:hAnsi="Arial" w:cs="Arial"/>
          <w:color w:val="000000" w:themeColor="text1"/>
          <w:sz w:val="24"/>
          <w:szCs w:val="24"/>
        </w:rPr>
        <w:t>,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либо иным лицом, оказывающим данного рода услуги.</w:t>
      </w:r>
    </w:p>
    <w:p w:rsidR="00A84B20" w:rsidRPr="00776607" w:rsidRDefault="00A84B2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14. Содержание и эксплуатация общественных кладбищ осуществляется в соответствии с Федеральным </w:t>
      </w:r>
      <w:hyperlink r:id="rId18" w:history="1">
        <w:r w:rsidRPr="0077660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84B20" w:rsidRPr="00776607" w:rsidRDefault="00A84B20" w:rsidP="00334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3430B" w:rsidRPr="00776607" w:rsidRDefault="0096309D" w:rsidP="00334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Раздел 4. Порядок выдачи удостоверений о захоронении</w:t>
      </w:r>
    </w:p>
    <w:p w:rsidR="0096309D" w:rsidRPr="00776607" w:rsidRDefault="0096309D" w:rsidP="00334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46D30" w:rsidRDefault="0096309D" w:rsidP="00746D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76607">
        <w:rPr>
          <w:rFonts w:ascii="Arial" w:hAnsi="Arial" w:cs="Arial"/>
          <w:color w:val="000000" w:themeColor="text1"/>
        </w:rPr>
        <w:t xml:space="preserve">15. </w:t>
      </w:r>
      <w:r w:rsidR="00746D30" w:rsidRPr="00776607">
        <w:rPr>
          <w:rFonts w:ascii="Arial" w:hAnsi="Arial" w:cs="Arial"/>
          <w:color w:val="000000" w:themeColor="text1"/>
        </w:rPr>
        <w:t>Каждое захоронение, произведенное на территории общественного кладбища, регистрируется Администрацией</w:t>
      </w:r>
      <w:r w:rsidR="002E5390">
        <w:rPr>
          <w:rFonts w:ascii="Arial" w:hAnsi="Arial" w:cs="Arial"/>
          <w:color w:val="000000" w:themeColor="text1"/>
        </w:rPr>
        <w:t>,</w:t>
      </w:r>
      <w:r w:rsidR="00746D30" w:rsidRPr="00776607">
        <w:rPr>
          <w:rFonts w:ascii="Arial" w:hAnsi="Arial" w:cs="Arial"/>
          <w:color w:val="000000" w:themeColor="text1"/>
        </w:rPr>
        <w:t xml:space="preserve"> о чем вносится соответствующая запись в Книгу регистрации захоронений (захоронений урн с прахом) (далее - Книга), делается отметка на чертеже планировки кладбища</w:t>
      </w:r>
      <w:r w:rsidR="00E02E91">
        <w:rPr>
          <w:rFonts w:ascii="Arial" w:hAnsi="Arial" w:cs="Arial"/>
          <w:color w:val="000000" w:themeColor="text1"/>
        </w:rPr>
        <w:t xml:space="preserve"> (</w:t>
      </w:r>
      <w:r w:rsidR="00E02E91" w:rsidRPr="00E02E91">
        <w:rPr>
          <w:rFonts w:ascii="Arial" w:hAnsi="Arial" w:cs="Arial"/>
        </w:rPr>
        <w:t>утвержденн</w:t>
      </w:r>
      <w:r w:rsidR="00D05DE9">
        <w:rPr>
          <w:rFonts w:ascii="Arial" w:hAnsi="Arial" w:cs="Arial"/>
        </w:rPr>
        <w:t>ом</w:t>
      </w:r>
      <w:r w:rsidR="00E02E91" w:rsidRPr="00E02E91">
        <w:rPr>
          <w:rFonts w:ascii="Arial" w:hAnsi="Arial" w:cs="Arial"/>
        </w:rPr>
        <w:t xml:space="preserve"> в соответствии с требованиями законодательства Российской Федерации</w:t>
      </w:r>
      <w:r w:rsidR="00E02E91">
        <w:rPr>
          <w:rFonts w:ascii="Arial" w:hAnsi="Arial" w:cs="Arial"/>
          <w:color w:val="000000" w:themeColor="text1"/>
        </w:rPr>
        <w:t>)</w:t>
      </w:r>
      <w:r w:rsidR="00746D30" w:rsidRPr="00776607">
        <w:rPr>
          <w:rFonts w:ascii="Arial" w:hAnsi="Arial" w:cs="Arial"/>
          <w:color w:val="000000" w:themeColor="text1"/>
        </w:rPr>
        <w:t>, а также выдается удостоверение о захоронении.</w:t>
      </w:r>
    </w:p>
    <w:p w:rsidR="000338F9" w:rsidRPr="00776607" w:rsidRDefault="000338F9" w:rsidP="00746D3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Книга ведется по установленной форме</w:t>
      </w:r>
      <w:r w:rsidRPr="00776607">
        <w:rPr>
          <w:rFonts w:ascii="Arial" w:hAnsi="Arial" w:cs="Arial"/>
          <w:color w:val="000000" w:themeColor="text1"/>
        </w:rPr>
        <w:t xml:space="preserve"> согласно приложению 1 к настоящим Правилам</w:t>
      </w:r>
      <w:r>
        <w:rPr>
          <w:rFonts w:ascii="Arial" w:hAnsi="Arial" w:cs="Arial"/>
          <w:color w:val="000000" w:themeColor="text1"/>
        </w:rPr>
        <w:t>.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16. Администрация правовым актом назначает ответственных должностных лиц, которые организуют работу и несут персональную ответственность за ведение и сохранность Книги. 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aswift_1_expand"/>
      <w:bookmarkStart w:id="2" w:name="aswift_1_anchor"/>
      <w:bookmarkEnd w:id="1"/>
      <w:bookmarkEnd w:id="2"/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Лицо, обратившееся в Администрацию  для регистрации захоронения и получения удостоверения о захоронении, предъявляет следующие документы: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паспорт или иной документ, удостоверяющий его личность;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медицинское свидетельство о смерти или свидетельство о смерти, выданное органом записи актов гражданского состояния;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справку о кремации (в случае захоронения урны с прахом). 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18. Одновременно с регистрацией захоронения Администрация на основании записи в Книге выдает удостоверение о захоронении (далее – удостоверение) по </w:t>
      </w:r>
      <w:r w:rsidR="00693C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установленной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форме согласно приложению </w:t>
      </w:r>
      <w:r w:rsidR="00776607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настоящ</w:t>
      </w:r>
      <w:r w:rsidR="00E856B0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 </w:t>
      </w:r>
      <w:r w:rsidR="00E856B0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Правилам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19. </w:t>
      </w:r>
      <w:proofErr w:type="gramStart"/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Удостоверение выдается в день обращения в соответствии с записью в Книге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родственникам, законному представителю умершего (погибшего) или иному лицу, взявшему на себя обязанность осуществить погребение умершего (погибшего). </w:t>
      </w:r>
      <w:proofErr w:type="gramEnd"/>
    </w:p>
    <w:p w:rsidR="002E5390" w:rsidRDefault="00746D30" w:rsidP="00746D3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20. Перерегистрация захоронения на иное лицо носит заявительный характер </w:t>
      </w:r>
      <w:r w:rsidR="002E539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осуществляется Администрацией.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21. В случае обращения </w:t>
      </w:r>
      <w:r w:rsidR="00693C42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лица, которому выдано удостоверение,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 перерегистрацией захоронения в Администрацию представляются следующие документы: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совместное заявление лица, которому выдано удостоверение</w:t>
      </w:r>
      <w:r w:rsidR="002B70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лица, на которое будет перерегистрировано захоронение, с указанием причин перерегистрации (в произвольной форме);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паспорта или иного документа, удостоверяющего личность лица, которому выдано удостоверение, с предъявлением подлинного документа;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паспорта или иного документа, удостоверяющего личность лица, на которое осуществляется перерегистрация захоронения, с предъявлением подлинного документа;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подлинник удостоверения</w:t>
      </w:r>
      <w:r w:rsidR="00E02E9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 наличии)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- копия доверенности с приложением подлинника для сверки, в случае обращения представителя лица, которому выдано удостоверение. 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 В случае смерти лица, которому выдано удостоверение, при обращении за перерегистрацией захоронения его близких родственников (родственников), иных лиц при отсутствии родственников, в Администрацию представляются следующие документы: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заявление с указанием причин перерегистрации;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паспорта или иного документа, удостоверяющего личность лица, на которое осуществляется перерегистрация удостоверения, с предъявлением подлинного документа;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подлинник удостоверения (при наличии);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копия свидетельства о смерти лица, на которое зарегистрировано захоронение;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копии документов, подтверждающих родственные отношения с лицом, на которое зарегистрировано захоронение (в случае обращения его близких родственников (родственников));</w:t>
      </w:r>
    </w:p>
    <w:p w:rsidR="00746D30" w:rsidRPr="00776607" w:rsidRDefault="00746D30" w:rsidP="00746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копия доверенности, в случае обращения представителя заявителя с приложением подлинника для сверки. </w:t>
      </w:r>
    </w:p>
    <w:p w:rsidR="00746D30" w:rsidRDefault="00746D30" w:rsidP="00746D3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23. Администрация осуществляет перерегистрацию захоронения и выдачу удостоверения лицу, на которое перерегистрируется захоронение, в </w:t>
      </w:r>
      <w:r w:rsidRP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течение двух рабочих дней со дня представления документов лицами, указанными в пунктах </w:t>
      </w:r>
      <w:r w:rsidR="00776607" w:rsidRP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21, 22</w:t>
      </w:r>
      <w:r w:rsidRP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настоящих Правил</w:t>
      </w:r>
      <w:r w:rsidRP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</w:t>
      </w:r>
    </w:p>
    <w:p w:rsidR="00025497" w:rsidRDefault="000A60F7" w:rsidP="00801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24. </w:t>
      </w:r>
      <w:r w:rsidR="00025497">
        <w:rPr>
          <w:rFonts w:ascii="Arial" w:hAnsi="Arial" w:cs="Arial"/>
          <w:sz w:val="24"/>
          <w:szCs w:val="24"/>
        </w:rPr>
        <w:t>В случае утраты ранее выданного удостоверения для выдачи дубликата</w:t>
      </w:r>
      <w:r w:rsidR="008015E7">
        <w:rPr>
          <w:rFonts w:ascii="Arial" w:hAnsi="Arial" w:cs="Arial"/>
          <w:sz w:val="24"/>
          <w:szCs w:val="24"/>
        </w:rPr>
        <w:t xml:space="preserve"> удостоверения</w:t>
      </w:r>
      <w:r w:rsidR="00025497">
        <w:rPr>
          <w:rFonts w:ascii="Arial" w:hAnsi="Arial" w:cs="Arial"/>
          <w:sz w:val="24"/>
          <w:szCs w:val="24"/>
        </w:rPr>
        <w:t xml:space="preserve"> лицо, </w:t>
      </w:r>
      <w:r w:rsidR="008015E7">
        <w:rPr>
          <w:rFonts w:ascii="Arial" w:hAnsi="Arial" w:cs="Arial"/>
          <w:sz w:val="24"/>
          <w:szCs w:val="24"/>
        </w:rPr>
        <w:t>которому было выдано удостоверение</w:t>
      </w:r>
      <w:r w:rsidR="00564959">
        <w:rPr>
          <w:rFonts w:ascii="Arial" w:hAnsi="Arial" w:cs="Arial"/>
          <w:sz w:val="24"/>
          <w:szCs w:val="24"/>
        </w:rPr>
        <w:t>,</w:t>
      </w:r>
      <w:r w:rsidR="00025497">
        <w:rPr>
          <w:rFonts w:ascii="Arial" w:hAnsi="Arial" w:cs="Arial"/>
          <w:sz w:val="24"/>
          <w:szCs w:val="24"/>
        </w:rPr>
        <w:t xml:space="preserve"> подает в Администрацию следующие документы:</w:t>
      </w:r>
    </w:p>
    <w:p w:rsidR="008015E7" w:rsidRDefault="008015E7" w:rsidP="008015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заявление о выдачи дубликата удостоверения с указанием причин;</w:t>
      </w:r>
    </w:p>
    <w:p w:rsidR="00025497" w:rsidRDefault="00025497" w:rsidP="0002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копию паспорта </w:t>
      </w:r>
      <w:r w:rsidR="008015E7">
        <w:rPr>
          <w:rFonts w:ascii="Arial" w:hAnsi="Arial" w:cs="Arial"/>
          <w:sz w:val="24"/>
          <w:szCs w:val="24"/>
        </w:rPr>
        <w:t xml:space="preserve"> или </w:t>
      </w:r>
      <w:r w:rsidR="008015E7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иного документа, удостоверяющего личность лица, </w:t>
      </w:r>
      <w:r w:rsidR="008015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обратившегося за выдачей дубликата</w:t>
      </w:r>
      <w:r w:rsidR="008015E7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удостоверения, с пре</w:t>
      </w:r>
      <w:r w:rsidR="008015E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дъявлением подлинного документа.</w:t>
      </w:r>
    </w:p>
    <w:p w:rsidR="00066DFB" w:rsidRDefault="00066DFB" w:rsidP="00025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осуществляет рассмотрение заявления и выдачу дубликата удостоверения,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77660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течение двух рабочих дней со дня представления документов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указанных в настоящем пункте Правил.</w:t>
      </w:r>
    </w:p>
    <w:p w:rsidR="00746D30" w:rsidRPr="00776607" w:rsidRDefault="00746D30" w:rsidP="00746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2BB2" w:rsidRPr="00776607" w:rsidRDefault="001430EC" w:rsidP="00A84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Раздел 5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. Контроль и ответственность за нарушение правил содержания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мест погребения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2BB2" w:rsidRPr="00776607" w:rsidRDefault="001430EC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2</w:t>
      </w:r>
      <w:r w:rsidR="00025497">
        <w:rPr>
          <w:rFonts w:ascii="Arial" w:hAnsi="Arial" w:cs="Arial"/>
          <w:color w:val="000000" w:themeColor="text1"/>
          <w:sz w:val="24"/>
          <w:szCs w:val="24"/>
        </w:rPr>
        <w:t>5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настоящих Правил осуществляют:</w:t>
      </w:r>
    </w:p>
    <w:p w:rsidR="00DE2BB2" w:rsidRPr="00776607" w:rsidRDefault="002E5390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Администрация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2BB2" w:rsidRPr="00776607" w:rsidRDefault="00DE2BB2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- иные службы в случаях, предусмотренных действующим законодательством Российской Федерации.</w:t>
      </w:r>
    </w:p>
    <w:p w:rsidR="00DE2BB2" w:rsidRPr="00776607" w:rsidRDefault="001430EC" w:rsidP="00A84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2</w:t>
      </w:r>
      <w:r w:rsidR="00025497">
        <w:rPr>
          <w:rFonts w:ascii="Arial" w:hAnsi="Arial" w:cs="Arial"/>
          <w:color w:val="000000" w:themeColor="text1"/>
          <w:sz w:val="24"/>
          <w:szCs w:val="24"/>
        </w:rPr>
        <w:t>6</w:t>
      </w:r>
      <w:r w:rsidR="00DE2BB2" w:rsidRPr="00776607">
        <w:rPr>
          <w:rFonts w:ascii="Arial" w:hAnsi="Arial" w:cs="Arial"/>
          <w:color w:val="000000" w:themeColor="text1"/>
          <w:sz w:val="24"/>
          <w:szCs w:val="24"/>
        </w:rPr>
        <w:t>. Лица, виновные в нарушении настоящих Правил,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 Российской Федерации.</w:t>
      </w:r>
    </w:p>
    <w:p w:rsidR="008F1DF8" w:rsidRDefault="008F1DF8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6DFB" w:rsidRDefault="00066DFB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6DFB" w:rsidRDefault="00066DFB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6DFB" w:rsidRDefault="00066DFB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6DFB" w:rsidRDefault="00066DFB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066DFB" w:rsidRDefault="00066DFB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430EC" w:rsidRPr="00776607" w:rsidRDefault="001430EC" w:rsidP="00205B89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GoBack"/>
      <w:bookmarkEnd w:id="3"/>
      <w:r w:rsidRPr="0077660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776607" w:rsidRPr="00776607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к Правилам </w:t>
      </w:r>
    </w:p>
    <w:p w:rsidR="001430EC" w:rsidRPr="00776607" w:rsidRDefault="001430EC" w:rsidP="00205B89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содержания мест погребения</w:t>
      </w:r>
    </w:p>
    <w:p w:rsidR="00205B89" w:rsidRPr="00776607" w:rsidRDefault="001430EC" w:rsidP="00205B89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на территории ___________</w:t>
      </w:r>
      <w:r w:rsidR="00205B89" w:rsidRPr="007766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430EC" w:rsidRPr="00776607" w:rsidRDefault="00205B89" w:rsidP="00205B89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1430EC" w:rsidRPr="00776607" w:rsidRDefault="001430EC" w:rsidP="00205B89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0EC" w:rsidRPr="00776607" w:rsidRDefault="001430EC" w:rsidP="00143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66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Форма Книги (регистрации захоронений (захоронений урн с прахом)</w:t>
      </w:r>
      <w:proofErr w:type="gramEnd"/>
    </w:p>
    <w:tbl>
      <w:tblPr>
        <w:tblW w:w="4961" w:type="pct"/>
        <w:tblCellSpacing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570"/>
        <w:gridCol w:w="745"/>
        <w:gridCol w:w="745"/>
        <w:gridCol w:w="745"/>
        <w:gridCol w:w="788"/>
        <w:gridCol w:w="1039"/>
        <w:gridCol w:w="896"/>
        <w:gridCol w:w="998"/>
        <w:gridCol w:w="653"/>
        <w:gridCol w:w="922"/>
        <w:gridCol w:w="903"/>
      </w:tblGrid>
      <w:tr w:rsidR="00776607" w:rsidRPr="00776607" w:rsidTr="00887E7C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ФИО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Дата рождения умершего (погибшего)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Дама смерти умершего (погибшего)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Дата захоронения умершего (погибшего)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Когда и каким органом выдан документ, подтверждающий смерть 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Адрес (месторасположения) кладбища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Номер участка квартала кладбища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Номер ряда кладбища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ФИО, ответственного за погребение умершего (погибшего), адрес, телефон </w:t>
            </w: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1430EC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77660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Номер удостоверения о захоронении</w:t>
            </w:r>
          </w:p>
        </w:tc>
      </w:tr>
      <w:tr w:rsidR="00776607" w:rsidRPr="00776607" w:rsidTr="00887E7C">
        <w:trPr>
          <w:tblCellSpacing w:w="0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D30" w:rsidRPr="00776607" w:rsidRDefault="00746D30" w:rsidP="00366C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30EC" w:rsidRPr="00776607" w:rsidRDefault="001430EC" w:rsidP="00143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325A" w:rsidRDefault="009A325A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1B6E" w:rsidRDefault="001C1B6E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76607" w:rsidRPr="00776607" w:rsidRDefault="00776607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Приложение 2 к Правилам </w:t>
      </w:r>
    </w:p>
    <w:p w:rsidR="00776607" w:rsidRPr="00776607" w:rsidRDefault="00776607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>содержания мест погребения</w:t>
      </w:r>
    </w:p>
    <w:p w:rsidR="00776607" w:rsidRPr="00776607" w:rsidRDefault="00776607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___________ </w:t>
      </w:r>
    </w:p>
    <w:p w:rsidR="00776607" w:rsidRPr="00776607" w:rsidRDefault="00776607" w:rsidP="00776607">
      <w:pPr>
        <w:spacing w:after="0" w:line="240" w:lineRule="auto"/>
        <w:ind w:left="424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hAnsi="Arial" w:cs="Arial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776607" w:rsidRPr="00776607" w:rsidRDefault="00776607" w:rsidP="0014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76607" w:rsidRPr="00776607" w:rsidRDefault="00776607" w:rsidP="001430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1430EC" w:rsidRPr="00776607" w:rsidRDefault="001430EC" w:rsidP="001430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Удостоверение о захоронении №____</w:t>
      </w:r>
    </w:p>
    <w:p w:rsidR="001430EC" w:rsidRPr="00776607" w:rsidRDefault="001430EC" w:rsidP="0014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удостоверение вы</w:t>
      </w:r>
      <w:r w:rsidR="004E50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дано Администрацией ___________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основании Федерального закона от 12</w:t>
      </w:r>
      <w:r w:rsidR="00B44308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января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1996</w:t>
      </w:r>
      <w:r w:rsidR="00B44308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B44308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ода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8-ФЗ «О погребении и похоронном деле»</w:t>
      </w:r>
    </w:p>
    <w:p w:rsidR="001430EC" w:rsidRPr="00776607" w:rsidRDefault="001430EC" w:rsidP="0014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Ф.И.О.__________________________________________________________,</w:t>
      </w:r>
    </w:p>
    <w:p w:rsidR="001430EC" w:rsidRPr="00776607" w:rsidRDefault="001430EC" w:rsidP="0014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 рождения ________, паспорт ____________, серия __________номер_________, выдан______________________________________, дата выдачи «____»__________20__г</w:t>
      </w:r>
      <w:r w:rsidR="00B44308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ода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код подразделения__________, адрес </w:t>
      </w:r>
      <w:r w:rsidR="00B44308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егистрации:____________________________________________________ </w:t>
      </w:r>
      <w:proofErr w:type="gramEnd"/>
    </w:p>
    <w:p w:rsidR="001430EC" w:rsidRPr="00776607" w:rsidRDefault="001430EC" w:rsidP="0014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регистрации ____________ захоронения, площадью ________ кв. м., № участка, квартала _____________, номер ряда ________ на территории общественного кладбища ____________ (наименование муниципального образования) по адресу: ____________________________________________________________________</w:t>
      </w:r>
    </w:p>
    <w:p w:rsidR="001430EC" w:rsidRPr="00776607" w:rsidRDefault="001430EC" w:rsidP="0014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Ф. И.О. умершего (погибшего) ____________________________________,</w:t>
      </w:r>
    </w:p>
    <w:p w:rsidR="001430EC" w:rsidRPr="00776607" w:rsidRDefault="001430EC" w:rsidP="00143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дата смерти «______»_______________ 20__г</w:t>
      </w:r>
      <w:r w:rsidR="00B8159D"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ода</w:t>
      </w: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430EC" w:rsidRPr="00776607" w:rsidRDefault="001430EC" w:rsidP="00143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Ф.И.О. ранее погребенного _________________________ дата смерти ____________________ захоронение в могилу №______, № участка квартала ________, № ряда_______.</w:t>
      </w:r>
    </w:p>
    <w:p w:rsidR="001430EC" w:rsidRPr="00776607" w:rsidRDefault="001430EC" w:rsidP="001430E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Дата выдачи удостоверения __________</w:t>
      </w:r>
    </w:p>
    <w:p w:rsidR="001430EC" w:rsidRPr="00776607" w:rsidRDefault="001430EC" w:rsidP="001430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0EC" w:rsidRPr="00776607" w:rsidRDefault="001430EC" w:rsidP="001430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Должностное лицо в сфере</w:t>
      </w:r>
    </w:p>
    <w:p w:rsidR="001430EC" w:rsidRPr="00776607" w:rsidRDefault="001430EC" w:rsidP="001430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погребения и похоронного дела</w:t>
      </w:r>
      <w:r w:rsidRPr="0077660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430EC" w:rsidRPr="00776607" w:rsidRDefault="001430EC" w:rsidP="001430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660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Администрации_____________                                                   ________________</w:t>
      </w:r>
    </w:p>
    <w:p w:rsidR="001430EC" w:rsidRPr="00776607" w:rsidRDefault="001430EC" w:rsidP="001430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430EC" w:rsidRPr="00776607" w:rsidRDefault="001430EC" w:rsidP="00A84B2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sectPr w:rsidR="001430EC" w:rsidRPr="00776607" w:rsidSect="00E93B4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3399"/>
    <w:multiLevelType w:val="multilevel"/>
    <w:tmpl w:val="812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86"/>
    <w:rsid w:val="0002482F"/>
    <w:rsid w:val="00025497"/>
    <w:rsid w:val="000338F9"/>
    <w:rsid w:val="000648A6"/>
    <w:rsid w:val="00066DFB"/>
    <w:rsid w:val="000A60F7"/>
    <w:rsid w:val="001216CF"/>
    <w:rsid w:val="001430EC"/>
    <w:rsid w:val="001703E0"/>
    <w:rsid w:val="001B7762"/>
    <w:rsid w:val="001C1B6E"/>
    <w:rsid w:val="00202A80"/>
    <w:rsid w:val="00205B89"/>
    <w:rsid w:val="002B7050"/>
    <w:rsid w:val="002E5390"/>
    <w:rsid w:val="0033430B"/>
    <w:rsid w:val="003B56EB"/>
    <w:rsid w:val="00495E9A"/>
    <w:rsid w:val="004E5030"/>
    <w:rsid w:val="005338BE"/>
    <w:rsid w:val="00564959"/>
    <w:rsid w:val="00693C42"/>
    <w:rsid w:val="00730C18"/>
    <w:rsid w:val="00746D30"/>
    <w:rsid w:val="0077063E"/>
    <w:rsid w:val="00772CB0"/>
    <w:rsid w:val="00776607"/>
    <w:rsid w:val="008015E7"/>
    <w:rsid w:val="008361F4"/>
    <w:rsid w:val="008610CE"/>
    <w:rsid w:val="00883190"/>
    <w:rsid w:val="00887E7C"/>
    <w:rsid w:val="008C3759"/>
    <w:rsid w:val="008F1DF8"/>
    <w:rsid w:val="0096309D"/>
    <w:rsid w:val="00964402"/>
    <w:rsid w:val="00997D69"/>
    <w:rsid w:val="009A325A"/>
    <w:rsid w:val="00A84B20"/>
    <w:rsid w:val="00AC475F"/>
    <w:rsid w:val="00B154AA"/>
    <w:rsid w:val="00B317CE"/>
    <w:rsid w:val="00B44308"/>
    <w:rsid w:val="00B8159D"/>
    <w:rsid w:val="00D05DE9"/>
    <w:rsid w:val="00D35769"/>
    <w:rsid w:val="00DC7F63"/>
    <w:rsid w:val="00DE2BB2"/>
    <w:rsid w:val="00E02E91"/>
    <w:rsid w:val="00E13286"/>
    <w:rsid w:val="00E4694C"/>
    <w:rsid w:val="00E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64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D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B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6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7C35DDE135CAE10443EF44E4641A929330DCC9720C0AC509A62EA5FA7DADFF49CA413729781BAg1SCK" TargetMode="Externa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consultantplus://offline/ref=9CA722BEDB4504C3CE3334824D7AC587461F08D0CB2C79F5495C135BF8c6a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B7C35DDE135CAE10443EF44E4641A9293B0BCE9E24C0AC509A62EA5FA7DADFF49CA413g7S2K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2268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20016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87293" TargetMode="External"/><Relationship Id="rId10" Type="http://schemas.openxmlformats.org/officeDocument/2006/relationships/hyperlink" Target="consultantplus://offline/ref=20B7C35DDE135CAE10443EF44E4641A929330DCC9720C0AC509A62EA5FA7DADFF49CA413729781BAg1SC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7C35DDE135CAE10443EF44E4641A9293B0BCE9E24C0AC509A62EA5FA7DADFF49CA413g7S2K" TargetMode="External"/><Relationship Id="rId14" Type="http://schemas.openxmlformats.org/officeDocument/2006/relationships/hyperlink" Target="http://docs.cntd.ru/document/90228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766C-D15B-4E84-B396-3BCD69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7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Кияненко</dc:creator>
  <cp:keywords/>
  <dc:description/>
  <cp:lastModifiedBy>Наталья С. Кияненко</cp:lastModifiedBy>
  <cp:revision>39</cp:revision>
  <cp:lastPrinted>2018-09-10T10:37:00Z</cp:lastPrinted>
  <dcterms:created xsi:type="dcterms:W3CDTF">2018-01-10T09:56:00Z</dcterms:created>
  <dcterms:modified xsi:type="dcterms:W3CDTF">2018-10-23T09:10:00Z</dcterms:modified>
</cp:coreProperties>
</file>